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4E" w:rsidRDefault="00CE634E" w:rsidP="00CE634E">
      <w:pPr>
        <w:rPr>
          <w:rFonts w:cs="B Titr"/>
          <w:b w:val="0"/>
          <w:bCs/>
          <w:color w:val="FF6600"/>
          <w:sz w:val="22"/>
          <w:szCs w:val="22"/>
          <w:lang w:bidi="fa-IR"/>
        </w:rPr>
      </w:pPr>
    </w:p>
    <w:p w:rsidR="00034A4A" w:rsidRDefault="00034A4A" w:rsidP="00CE634E">
      <w:pPr>
        <w:rPr>
          <w:rFonts w:cs="B Titr"/>
          <w:b w:val="0"/>
          <w:bCs/>
          <w:color w:val="FF6600"/>
          <w:sz w:val="22"/>
          <w:szCs w:val="22"/>
          <w:lang w:bidi="fa-IR"/>
        </w:rPr>
      </w:pPr>
    </w:p>
    <w:p w:rsidR="00CE634E" w:rsidRDefault="00CE634E" w:rsidP="00CE634E">
      <w:pPr>
        <w:rPr>
          <w:rFonts w:cs="B Titr"/>
          <w:b w:val="0"/>
          <w:bCs/>
          <w:color w:val="FF6600"/>
          <w:sz w:val="22"/>
          <w:szCs w:val="22"/>
          <w:lang w:bidi="fa-IR"/>
        </w:rPr>
      </w:pPr>
    </w:p>
    <w:p w:rsidR="00CE634E" w:rsidRDefault="00CE634E" w:rsidP="00CE634E">
      <w:pPr>
        <w:rPr>
          <w:rFonts w:cs="B Titr"/>
          <w:b w:val="0"/>
          <w:bCs/>
          <w:color w:val="FF6600"/>
          <w:sz w:val="22"/>
          <w:szCs w:val="22"/>
          <w:lang w:bidi="fa-IR"/>
        </w:rPr>
      </w:pPr>
    </w:p>
    <w:p w:rsidR="00CE634E" w:rsidRPr="00CE634E" w:rsidRDefault="00CE634E" w:rsidP="00CE634E">
      <w:pPr>
        <w:rPr>
          <w:rFonts w:cs="B Titr"/>
          <w:b w:val="0"/>
          <w:bCs/>
          <w:color w:val="0070C0"/>
          <w:sz w:val="28"/>
          <w:rtl/>
          <w:lang w:bidi="fa-IR"/>
        </w:rPr>
      </w:pPr>
      <w:r w:rsidRPr="00CE634E">
        <w:rPr>
          <w:rFonts w:cs="B Titr" w:hint="cs"/>
          <w:b w:val="0"/>
          <w:bCs/>
          <w:color w:val="0070C0"/>
          <w:sz w:val="28"/>
          <w:rtl/>
          <w:lang w:bidi="fa-IR"/>
        </w:rPr>
        <w:t>مرگ مغزي چيست ؟</w:t>
      </w:r>
    </w:p>
    <w:p w:rsidR="00CE634E" w:rsidRPr="00226559" w:rsidRDefault="00CE634E" w:rsidP="00CE634E">
      <w:pPr>
        <w:jc w:val="lowKashida"/>
        <w:rPr>
          <w:rFonts w:cs="B Yagut"/>
          <w:b w:val="0"/>
          <w:bCs/>
          <w:sz w:val="22"/>
          <w:szCs w:val="22"/>
          <w:rtl/>
          <w:lang w:bidi="fa-IR"/>
        </w:rPr>
      </w:pPr>
      <w:r w:rsidRPr="00226559">
        <w:rPr>
          <w:rFonts w:cs="B Yagut" w:hint="cs"/>
          <w:b w:val="0"/>
          <w:bCs/>
          <w:sz w:val="22"/>
          <w:szCs w:val="22"/>
          <w:rtl/>
          <w:lang w:bidi="fa-IR"/>
        </w:rPr>
        <w:t>به طور ساده مي توان گفت مغز از چند قسمت تشكيل شده است . ازجمله :</w:t>
      </w:r>
    </w:p>
    <w:p w:rsidR="00CE634E" w:rsidRPr="00CE634E" w:rsidRDefault="00CE634E" w:rsidP="00CE634E">
      <w:pPr>
        <w:numPr>
          <w:ilvl w:val="0"/>
          <w:numId w:val="1"/>
        </w:numPr>
        <w:jc w:val="lowKashida"/>
        <w:rPr>
          <w:rFonts w:cs="B Titr"/>
          <w:b w:val="0"/>
          <w:bCs/>
          <w:color w:val="FF0000"/>
          <w:szCs w:val="24"/>
          <w:rtl/>
          <w:lang w:bidi="fa-IR"/>
        </w:rPr>
      </w:pPr>
      <w:r w:rsidRPr="00CE634E">
        <w:rPr>
          <w:rFonts w:cs="B Titr" w:hint="cs"/>
          <w:b w:val="0"/>
          <w:bCs/>
          <w:color w:val="FF0000"/>
          <w:szCs w:val="24"/>
          <w:rtl/>
          <w:lang w:bidi="fa-IR"/>
        </w:rPr>
        <w:t>كورتكس مغز</w:t>
      </w:r>
    </w:p>
    <w:p w:rsidR="00CE634E" w:rsidRPr="00881D8B" w:rsidRDefault="00CE634E" w:rsidP="00CE634E">
      <w:pPr>
        <w:ind w:left="360"/>
        <w:jc w:val="lowKashida"/>
        <w:rPr>
          <w:b w:val="0"/>
          <w:bCs/>
          <w:szCs w:val="24"/>
          <w:rtl/>
          <w:lang w:bidi="fa-IR"/>
        </w:rPr>
      </w:pPr>
      <w:r w:rsidRPr="00881D8B">
        <w:rPr>
          <w:rFonts w:hint="cs"/>
          <w:b w:val="0"/>
          <w:bCs/>
          <w:sz w:val="22"/>
          <w:szCs w:val="22"/>
          <w:rtl/>
          <w:lang w:bidi="fa-IR"/>
        </w:rPr>
        <w:t xml:space="preserve">كورتكس ، بزرگترين قسمت تشكيل دهنده مغز است . كورتكس از دو نيمكره چپ وراست تشكيل شده است . اين نيمكره هامسئول يكسري فعاليتهاي اختصاصي هستند . از جمله ، نيمكره چپ مسئول اصلي تكلم فرد است ودر انجام فعاليتهاي فكري </w:t>
      </w:r>
      <w:r w:rsidRPr="00881D8B">
        <w:rPr>
          <w:rFonts w:cs="Times New Roman" w:hint="cs"/>
          <w:b w:val="0"/>
          <w:bCs/>
          <w:sz w:val="22"/>
          <w:szCs w:val="22"/>
          <w:rtl/>
          <w:lang w:bidi="fa-IR"/>
        </w:rPr>
        <w:t>–</w:t>
      </w:r>
      <w:r w:rsidRPr="00881D8B">
        <w:rPr>
          <w:rFonts w:hint="cs"/>
          <w:b w:val="0"/>
          <w:bCs/>
          <w:sz w:val="22"/>
          <w:szCs w:val="22"/>
          <w:rtl/>
          <w:lang w:bidi="fa-IR"/>
        </w:rPr>
        <w:t xml:space="preserve"> منطق</w:t>
      </w:r>
      <w:r>
        <w:rPr>
          <w:rFonts w:hint="cs"/>
          <w:b w:val="0"/>
          <w:bCs/>
          <w:sz w:val="22"/>
          <w:szCs w:val="22"/>
          <w:rtl/>
          <w:lang w:bidi="fa-IR"/>
        </w:rPr>
        <w:t>ـــ</w:t>
      </w:r>
      <w:r w:rsidRPr="00881D8B">
        <w:rPr>
          <w:rFonts w:hint="cs"/>
          <w:b w:val="0"/>
          <w:bCs/>
          <w:sz w:val="22"/>
          <w:szCs w:val="22"/>
          <w:rtl/>
          <w:lang w:bidi="fa-IR"/>
        </w:rPr>
        <w:t xml:space="preserve">ي و محاسبه اي ، نسبت به نيمكره راست غالب است . در صورتي كه نيمكره راست ، در درك فضائي اشياء </w:t>
      </w:r>
      <w:r w:rsidRPr="00881D8B">
        <w:rPr>
          <w:rFonts w:cs="Times New Roman" w:hint="cs"/>
          <w:b w:val="0"/>
          <w:bCs/>
          <w:sz w:val="22"/>
          <w:szCs w:val="22"/>
          <w:rtl/>
          <w:lang w:bidi="fa-IR"/>
        </w:rPr>
        <w:t>–</w:t>
      </w:r>
      <w:r w:rsidRPr="00881D8B">
        <w:rPr>
          <w:rFonts w:hint="cs"/>
          <w:b w:val="0"/>
          <w:bCs/>
          <w:sz w:val="22"/>
          <w:szCs w:val="22"/>
          <w:rtl/>
          <w:lang w:bidi="fa-IR"/>
        </w:rPr>
        <w:t>عواطف و تفكر غير محاسبه اي نقش بيشتري را ايف</w:t>
      </w:r>
      <w:r>
        <w:rPr>
          <w:rFonts w:hint="cs"/>
          <w:b w:val="0"/>
          <w:bCs/>
          <w:sz w:val="22"/>
          <w:szCs w:val="22"/>
          <w:rtl/>
          <w:lang w:bidi="fa-IR"/>
        </w:rPr>
        <w:t>ـ</w:t>
      </w:r>
      <w:r w:rsidRPr="00881D8B">
        <w:rPr>
          <w:rFonts w:hint="cs"/>
          <w:b w:val="0"/>
          <w:bCs/>
          <w:sz w:val="22"/>
          <w:szCs w:val="22"/>
          <w:rtl/>
          <w:lang w:bidi="fa-IR"/>
        </w:rPr>
        <w:t>ا مي كند</w:t>
      </w:r>
      <w:r w:rsidRPr="00881D8B">
        <w:rPr>
          <w:rFonts w:hint="cs"/>
          <w:b w:val="0"/>
          <w:bCs/>
          <w:szCs w:val="24"/>
          <w:rtl/>
          <w:lang w:bidi="fa-IR"/>
        </w:rPr>
        <w:t xml:space="preserve"> .</w:t>
      </w:r>
    </w:p>
    <w:p w:rsidR="00CE634E" w:rsidRPr="00CE634E" w:rsidRDefault="00CE634E" w:rsidP="00CE634E">
      <w:pPr>
        <w:numPr>
          <w:ilvl w:val="0"/>
          <w:numId w:val="1"/>
        </w:numPr>
        <w:jc w:val="lowKashida"/>
        <w:rPr>
          <w:rFonts w:cs="B Titr"/>
          <w:color w:val="FF0000"/>
          <w:szCs w:val="24"/>
          <w:rtl/>
          <w:lang w:bidi="fa-IR"/>
        </w:rPr>
      </w:pPr>
      <w:r w:rsidRPr="00CE634E">
        <w:rPr>
          <w:rFonts w:cs="B Titr" w:hint="cs"/>
          <w:color w:val="FF0000"/>
          <w:szCs w:val="24"/>
          <w:rtl/>
          <w:lang w:bidi="fa-IR"/>
        </w:rPr>
        <w:t>ساقه مغز</w:t>
      </w:r>
    </w:p>
    <w:p w:rsidR="00CE634E" w:rsidRPr="00881D8B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881D8B">
        <w:rPr>
          <w:rFonts w:hint="cs"/>
          <w:b w:val="0"/>
          <w:bCs/>
          <w:sz w:val="22"/>
          <w:szCs w:val="22"/>
          <w:rtl/>
          <w:lang w:bidi="fa-IR"/>
        </w:rPr>
        <w:t>عبارتند از : مغز مياني ، پل و بصل النخاع .</w:t>
      </w:r>
    </w:p>
    <w:p w:rsidR="00CE634E" w:rsidRPr="00881D8B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881D8B">
        <w:rPr>
          <w:rFonts w:hint="cs"/>
          <w:b w:val="0"/>
          <w:bCs/>
          <w:sz w:val="22"/>
          <w:szCs w:val="22"/>
          <w:rtl/>
          <w:lang w:bidi="fa-IR"/>
        </w:rPr>
        <w:t xml:space="preserve">انجام بسياري از اعمال خاص كنترلي بدن از جمله موارد ذيل بر عهده ساقه مغز است : كنترل تنفس ، كنترل دستگاه  قلبي عروقي ، كنترل تعادل و كنترل حركات چشم . </w:t>
      </w:r>
    </w:p>
    <w:p w:rsidR="00CE634E" w:rsidRPr="00881D8B" w:rsidRDefault="00CE634E" w:rsidP="00CE634E">
      <w:pPr>
        <w:ind w:left="360"/>
        <w:jc w:val="lowKashida"/>
        <w:rPr>
          <w:b w:val="0"/>
          <w:bCs/>
          <w:szCs w:val="24"/>
          <w:rtl/>
          <w:lang w:bidi="fa-IR"/>
        </w:rPr>
      </w:pPr>
      <w:r w:rsidRPr="00881D8B">
        <w:rPr>
          <w:rFonts w:hint="cs"/>
          <w:b w:val="0"/>
          <w:bCs/>
          <w:sz w:val="22"/>
          <w:szCs w:val="22"/>
          <w:rtl/>
          <w:lang w:bidi="fa-IR"/>
        </w:rPr>
        <w:t>ساقه مغز همچنين به عنوان ايستگاهي براي پيامهاي دستوري مراكز كورتكس مغز عمل مي كند . اين پيامها كه براي هدايت اعمال خاص</w:t>
      </w:r>
      <w:r w:rsidRPr="00881D8B">
        <w:rPr>
          <w:rFonts w:hint="cs"/>
          <w:b w:val="0"/>
          <w:bCs/>
          <w:szCs w:val="24"/>
          <w:rtl/>
          <w:lang w:bidi="fa-IR"/>
        </w:rPr>
        <w:t xml:space="preserve"> كنترلي در سراسر بدن </w:t>
      </w:r>
      <w:r w:rsidRPr="00881D8B">
        <w:rPr>
          <w:rFonts w:hint="cs"/>
          <w:b w:val="0"/>
          <w:bCs/>
          <w:sz w:val="22"/>
          <w:szCs w:val="22"/>
          <w:rtl/>
          <w:lang w:bidi="fa-IR"/>
        </w:rPr>
        <w:t>ارسال مي شوند به ايستگاه ساقه مغز منتقل شده واز انجا به سراسر بدن گسيل داده مي شوند.</w:t>
      </w:r>
    </w:p>
    <w:p w:rsidR="00CE634E" w:rsidRPr="00CE634E" w:rsidRDefault="00CE634E" w:rsidP="00CE634E">
      <w:pPr>
        <w:ind w:left="360"/>
        <w:jc w:val="lowKashida"/>
        <w:rPr>
          <w:rFonts w:cs="B Titr"/>
          <w:b w:val="0"/>
          <w:bCs/>
          <w:color w:val="0070C0"/>
          <w:sz w:val="28"/>
          <w:rtl/>
          <w:lang w:bidi="fa-IR"/>
        </w:rPr>
      </w:pPr>
      <w:r w:rsidRPr="00CE634E">
        <w:rPr>
          <w:rFonts w:cs="B Titr" w:hint="cs"/>
          <w:b w:val="0"/>
          <w:bCs/>
          <w:color w:val="0070C0"/>
          <w:sz w:val="28"/>
          <w:rtl/>
          <w:lang w:bidi="fa-IR"/>
        </w:rPr>
        <w:t xml:space="preserve">مرگ مغزي </w:t>
      </w:r>
    </w:p>
    <w:p w:rsidR="00CE634E" w:rsidRPr="00881D8B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881D8B">
        <w:rPr>
          <w:rFonts w:hint="cs"/>
          <w:b w:val="0"/>
          <w:bCs/>
          <w:sz w:val="22"/>
          <w:szCs w:val="22"/>
          <w:rtl/>
          <w:lang w:bidi="fa-IR"/>
        </w:rPr>
        <w:t>در صورتي كه بيمار دچار آسيب غير قابل برگشت به مغز و همزمان ساقه مغز شود در اصطلاح پزشكي گفته ميشود كه بيمار دچار مرگ مغزي شده است .</w:t>
      </w:r>
    </w:p>
    <w:p w:rsidR="00CE634E" w:rsidRPr="00881D8B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881D8B">
        <w:rPr>
          <w:rFonts w:hint="cs"/>
          <w:b w:val="0"/>
          <w:bCs/>
          <w:sz w:val="22"/>
          <w:szCs w:val="22"/>
          <w:rtl/>
          <w:lang w:bidi="fa-IR"/>
        </w:rPr>
        <w:t>اين بيمار در واقع شخصي است كه به علت آسيب گسترده به مغز ، هرگز قادر به ايجاد ارتباط با محيط پيرامونش نيست .هرگز نمي تواند صبحت كند ، حس كند ، حركتي انجام دهند ، بيبيند ، چشم هايش را باز كند و يا حركت دهد ود</w:t>
      </w:r>
      <w:r>
        <w:rPr>
          <w:rFonts w:hint="cs"/>
          <w:b w:val="0"/>
          <w:bCs/>
          <w:sz w:val="22"/>
          <w:szCs w:val="22"/>
          <w:rtl/>
          <w:lang w:bidi="fa-IR"/>
        </w:rPr>
        <w:t>ر</w:t>
      </w:r>
      <w:r w:rsidRPr="00881D8B">
        <w:rPr>
          <w:rFonts w:hint="cs"/>
          <w:b w:val="0"/>
          <w:bCs/>
          <w:sz w:val="22"/>
          <w:szCs w:val="22"/>
          <w:rtl/>
          <w:lang w:bidi="fa-IR"/>
        </w:rPr>
        <w:t xml:space="preserve"> نهايت نفس بكشد . اين بيماري عليرغم آنكه ضربان قلب دارد، وقتي امواج مغزي وي را  ثبت مي كنيم ، هيچ موج قابل تثبتي به دست نمي آيد . در سال هاي اخير ، با توجه به پيشرفتهاي حاصله ، به طور موقت به وسيله دستگاه تنفس مصنوعي ، مي توان براي وي تنفس ايجاد كرد، ولي بمحض قطع از دستگاه ، تنفس بيمار نيز قطع شده وقلب وي نيز از كار مي افتد.</w:t>
      </w:r>
    </w:p>
    <w:p w:rsidR="00CE634E" w:rsidRPr="005E3F45" w:rsidRDefault="00CE634E" w:rsidP="00CE634E">
      <w:pPr>
        <w:ind w:left="360"/>
        <w:jc w:val="lowKashida"/>
        <w:rPr>
          <w:b w:val="0"/>
          <w:bCs/>
          <w:color w:val="FF0000"/>
          <w:sz w:val="22"/>
          <w:szCs w:val="22"/>
          <w:rtl/>
          <w:lang w:bidi="fa-IR"/>
        </w:rPr>
      </w:pPr>
      <w:r w:rsidRPr="005E3F45">
        <w:rPr>
          <w:rFonts w:hint="cs"/>
          <w:b w:val="0"/>
          <w:bCs/>
          <w:color w:val="FF0000"/>
          <w:sz w:val="22"/>
          <w:szCs w:val="22"/>
          <w:rtl/>
          <w:lang w:bidi="fa-IR"/>
        </w:rPr>
        <w:t>از اين رو در علم پزشكي به بيمار مرگ مغزي مرده اطلاق مي شود . توجه كنيد وقتي اثبات شود بيماري دچار مرگ مغزي شده است ، به معني اين است كه بيمار هرگز زنده نخواهد شد.</w:t>
      </w:r>
    </w:p>
    <w:p w:rsidR="00CE634E" w:rsidRPr="00CA4053" w:rsidRDefault="00CE634E" w:rsidP="00CE634E">
      <w:pPr>
        <w:ind w:left="360"/>
        <w:jc w:val="lowKashida"/>
        <w:rPr>
          <w:rFonts w:cs="B Titr"/>
          <w:color w:val="FF0000"/>
          <w:sz w:val="18"/>
          <w:szCs w:val="18"/>
          <w:rtl/>
          <w:lang w:bidi="fa-IR"/>
        </w:rPr>
      </w:pPr>
      <w:r w:rsidRPr="00CA4053">
        <w:rPr>
          <w:rFonts w:cs="B Titr" w:hint="cs"/>
          <w:sz w:val="18"/>
          <w:szCs w:val="18"/>
          <w:rtl/>
          <w:lang w:bidi="fa-IR"/>
        </w:rPr>
        <w:t xml:space="preserve">  </w:t>
      </w:r>
      <w:r w:rsidRPr="00CA4053">
        <w:rPr>
          <w:rFonts w:cs="B Titr" w:hint="cs"/>
          <w:color w:val="FF0000"/>
          <w:sz w:val="18"/>
          <w:szCs w:val="18"/>
          <w:rtl/>
          <w:lang w:bidi="fa-IR"/>
        </w:rPr>
        <w:t>اهميت تشخيص مرگ مغزي در چيست ؟</w:t>
      </w:r>
    </w:p>
    <w:p w:rsidR="00CE634E" w:rsidRPr="005E3F45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5E3F45">
        <w:rPr>
          <w:rFonts w:hint="cs"/>
          <w:b w:val="0"/>
          <w:bCs/>
          <w:sz w:val="22"/>
          <w:szCs w:val="22"/>
          <w:rtl/>
          <w:lang w:bidi="fa-IR"/>
        </w:rPr>
        <w:t>از سال 1950 ميلادي ، وقتي كه پزشكان مغز واعصاب متوجه غير قابل برگشت بودن بيماران مبتلا به مرگ مغزي شدند ، مباحث مهمي در عرصه اخلاق پزشكي به وجود آمد . مهمترين جايگاه اين مباحث</w:t>
      </w:r>
      <w:r w:rsidRPr="00CE634E">
        <w:rPr>
          <w:rFonts w:hint="cs"/>
          <w:b w:val="0"/>
          <w:bCs/>
          <w:sz w:val="22"/>
          <w:szCs w:val="22"/>
          <w:rtl/>
          <w:lang w:bidi="fa-IR"/>
        </w:rPr>
        <w:t xml:space="preserve"> 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>وجود بيماراني بود كه عليرغم آسيب منتشر به مغز و عليرغم</w:t>
      </w:r>
      <w:r w:rsidRPr="00226559">
        <w:rPr>
          <w:rFonts w:cs="B Yagut" w:hint="cs"/>
          <w:sz w:val="22"/>
          <w:szCs w:val="22"/>
          <w:rtl/>
          <w:lang w:bidi="fa-IR"/>
        </w:rPr>
        <w:t xml:space="preserve"> 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 xml:space="preserve">برگشت ناپذير بودن وضعيت مغزي آن ها ، ارگان هاي بدن آن ها ( به استثناي مغز) كامل قابل استفاده بود. .يعني پزشكان با بيماراني روبرو شدند كه مغز نداشتند ولي در عين حال قلب ، كليه ، كبد ، پوست ، استخوان و....... داشتند . اهذا پزشكان به اهميت تشخيص مرگ مغزي و 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lastRenderedPageBreak/>
        <w:t>استفاده حياتي از ارگانهاي حياتي بيمار مبتلا به مرگ مغزي پي بردند ،به</w:t>
      </w:r>
      <w:r w:rsidRPr="005E3F45">
        <w:rPr>
          <w:rFonts w:hint="cs"/>
          <w:b w:val="0"/>
          <w:bCs/>
          <w:szCs w:val="24"/>
          <w:rtl/>
          <w:lang w:bidi="fa-IR"/>
        </w:rPr>
        <w:t xml:space="preserve"> طوري كه با استفاده از 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>اعضا يك بيمار مبتلا به مرگ مغزي ،مي شود حيات را به چند بيمار ديگر اهدا نمود.</w:t>
      </w:r>
    </w:p>
    <w:p w:rsidR="00CE634E" w:rsidRDefault="00CE634E" w:rsidP="00CE634E">
      <w:pPr>
        <w:ind w:left="360"/>
        <w:jc w:val="lowKashida"/>
        <w:rPr>
          <w:b w:val="0"/>
          <w:bCs/>
          <w:sz w:val="22"/>
          <w:szCs w:val="22"/>
          <w:lang w:bidi="fa-IR"/>
        </w:rPr>
      </w:pPr>
      <w:r w:rsidRPr="005E3F45">
        <w:rPr>
          <w:rFonts w:hint="cs"/>
          <w:b w:val="0"/>
          <w:bCs/>
          <w:sz w:val="22"/>
          <w:szCs w:val="22"/>
          <w:rtl/>
          <w:lang w:bidi="fa-IR"/>
        </w:rPr>
        <w:t xml:space="preserve">از اين رو در سال 1970 ميلادي در امريكا قانون استفاده </w:t>
      </w:r>
      <w:r>
        <w:rPr>
          <w:rFonts w:hint="cs"/>
          <w:b w:val="0"/>
          <w:bCs/>
          <w:sz w:val="22"/>
          <w:szCs w:val="22"/>
          <w:rtl/>
          <w:lang w:bidi="fa-IR"/>
        </w:rPr>
        <w:t>از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 xml:space="preserve">اعضا ء بدن بيمار مرگ مغزي تصويب شد . در اين خصوص كميته هاي تشخيص مرگ مغزي تشكيل شد .  با آموزش همگاني در زمينه مرگ مغزي و ترغيب آن ها به عضو شدن و گرفتن كارت اهدا عضو در صورت  مبتلا شدن  مرگ مغزي ، در سراسر جهان اقدامات زيادي انجام گرفته بطوريكه هر سال آمار استفاده از اعضا ء بيماران مرگ مغزي در كشورهاي توسعه يافته و يا درحال توسعه درحال افزايش است. </w:t>
      </w:r>
    </w:p>
    <w:p w:rsidR="00CE634E" w:rsidRPr="00CE634E" w:rsidRDefault="00CE634E" w:rsidP="00CE634E">
      <w:pPr>
        <w:ind w:left="360"/>
        <w:jc w:val="lowKashida"/>
        <w:rPr>
          <w:b w:val="0"/>
          <w:bCs/>
          <w:color w:val="0070C0"/>
          <w:sz w:val="28"/>
          <w:rtl/>
          <w:lang w:bidi="fa-IR"/>
        </w:rPr>
      </w:pPr>
    </w:p>
    <w:p w:rsidR="00CE634E" w:rsidRPr="00CE634E" w:rsidRDefault="00CE634E" w:rsidP="00CE634E">
      <w:pPr>
        <w:ind w:left="360"/>
        <w:jc w:val="lowKashida"/>
        <w:rPr>
          <w:rFonts w:cs="B Titr"/>
          <w:b w:val="0"/>
          <w:bCs/>
          <w:color w:val="0070C0"/>
          <w:sz w:val="28"/>
          <w:rtl/>
          <w:lang w:bidi="fa-IR"/>
        </w:rPr>
      </w:pPr>
      <w:r w:rsidRPr="00CE634E">
        <w:rPr>
          <w:rFonts w:cs="B Titr" w:hint="cs"/>
          <w:b w:val="0"/>
          <w:bCs/>
          <w:color w:val="0070C0"/>
          <w:sz w:val="28"/>
          <w:rtl/>
          <w:lang w:bidi="fa-IR"/>
        </w:rPr>
        <w:t xml:space="preserve">مرگ مغزي و استفاده از اعضاي بيمار از ديدگاه اسلام </w:t>
      </w:r>
    </w:p>
    <w:p w:rsidR="00CE634E" w:rsidRPr="005E3F45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5E3F45">
        <w:rPr>
          <w:rFonts w:hint="cs"/>
          <w:b w:val="0"/>
          <w:bCs/>
          <w:sz w:val="22"/>
          <w:szCs w:val="22"/>
          <w:rtl/>
          <w:lang w:bidi="fa-IR"/>
        </w:rPr>
        <w:t>دين مبين اسلام ، اهميت فوق العاده اي براي نجات جان انسانها قائل است تا  انجا كه به فرموده قران</w:t>
      </w:r>
      <w:r w:rsidRPr="00CE634E">
        <w:rPr>
          <w:rFonts w:hint="cs"/>
          <w:b w:val="0"/>
          <w:bCs/>
          <w:sz w:val="22"/>
          <w:szCs w:val="22"/>
          <w:rtl/>
          <w:lang w:bidi="fa-IR"/>
        </w:rPr>
        <w:t xml:space="preserve"> 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>كري</w:t>
      </w:r>
      <w:r>
        <w:rPr>
          <w:rFonts w:hint="cs"/>
          <w:b w:val="0"/>
          <w:bCs/>
          <w:sz w:val="22"/>
          <w:szCs w:val="22"/>
          <w:rtl/>
          <w:lang w:bidi="fa-IR"/>
        </w:rPr>
        <w:t>ـ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>م ، (سوره مائده )هر گاه كسي باعث بقاي نفسي شود، مانند آن است كه باعث نجات جان تمام انسان ها شده است و ثواب چنين كاري براي اوست . مرحوم علامه طباطبائي در ذيل آي</w:t>
      </w:r>
      <w:r>
        <w:rPr>
          <w:rFonts w:hint="cs"/>
          <w:b w:val="0"/>
          <w:bCs/>
          <w:sz w:val="22"/>
          <w:szCs w:val="22"/>
          <w:rtl/>
          <w:lang w:bidi="fa-IR"/>
        </w:rPr>
        <w:t>ة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 xml:space="preserve"> فوق مي فرمايند هركه يكي را</w:t>
      </w:r>
      <w:r w:rsidRPr="00226559">
        <w:rPr>
          <w:rFonts w:cs="B Yagut" w:hint="cs"/>
          <w:sz w:val="22"/>
          <w:szCs w:val="22"/>
          <w:rtl/>
          <w:lang w:bidi="fa-IR"/>
        </w:rPr>
        <w:t xml:space="preserve"> 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 xml:space="preserve">زنده نگه دارد چنان است كه همه مردم را زنده داشته است و اين موضوع دريچه اي را به روي مساله پيوند اعضاي انسان مي گشايد </w:t>
      </w:r>
    </w:p>
    <w:p w:rsidR="00CE634E" w:rsidRPr="005E3F45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5E3F45">
        <w:rPr>
          <w:rFonts w:hint="cs"/>
          <w:b w:val="0"/>
          <w:bCs/>
          <w:sz w:val="22"/>
          <w:szCs w:val="22"/>
          <w:rtl/>
          <w:lang w:bidi="fa-IR"/>
        </w:rPr>
        <w:t>دو اصل مهم اسلامي وجود دارد كه بسيار راه گشاست:</w:t>
      </w:r>
    </w:p>
    <w:p w:rsidR="00CE634E" w:rsidRPr="005E3F45" w:rsidRDefault="00CE634E" w:rsidP="00CE634E">
      <w:pPr>
        <w:numPr>
          <w:ilvl w:val="0"/>
          <w:numId w:val="2"/>
        </w:numPr>
        <w:jc w:val="lowKashida"/>
        <w:rPr>
          <w:b w:val="0"/>
          <w:bCs/>
          <w:sz w:val="22"/>
          <w:szCs w:val="22"/>
          <w:rtl/>
          <w:lang w:bidi="fa-IR"/>
        </w:rPr>
      </w:pPr>
      <w:r w:rsidRPr="005E3F45">
        <w:rPr>
          <w:rFonts w:hint="cs"/>
          <w:b w:val="0"/>
          <w:bCs/>
          <w:sz w:val="22"/>
          <w:szCs w:val="22"/>
          <w:rtl/>
          <w:lang w:bidi="fa-IR"/>
        </w:rPr>
        <w:t>اصل اهم و مهم . اين اصل به ما ميگويد هنگامي كه ميان دو هدف مختلف اسلامي و انساني تعارضي</w:t>
      </w:r>
      <w:r w:rsidRPr="005E3F45">
        <w:rPr>
          <w:rFonts w:hint="cs"/>
          <w:b w:val="0"/>
          <w:bCs/>
          <w:szCs w:val="24"/>
          <w:rtl/>
          <w:lang w:bidi="fa-IR"/>
        </w:rPr>
        <w:t xml:space="preserve"> واقع </w:t>
      </w:r>
      <w:r w:rsidRPr="005E3F45">
        <w:rPr>
          <w:rFonts w:hint="cs"/>
          <w:b w:val="0"/>
          <w:bCs/>
          <w:sz w:val="22"/>
          <w:szCs w:val="22"/>
          <w:rtl/>
          <w:lang w:bidi="fa-IR"/>
        </w:rPr>
        <w:t>شود ، بايد مهم تر را برگزينيد و غير مهم را فداي مهم تر كنيد.</w:t>
      </w:r>
    </w:p>
    <w:p w:rsidR="00CE634E" w:rsidRPr="005E3F45" w:rsidRDefault="00CE634E" w:rsidP="00CE634E">
      <w:pPr>
        <w:numPr>
          <w:ilvl w:val="0"/>
          <w:numId w:val="2"/>
        </w:numPr>
        <w:jc w:val="lowKashida"/>
        <w:rPr>
          <w:b w:val="0"/>
          <w:bCs/>
          <w:sz w:val="22"/>
          <w:szCs w:val="22"/>
          <w:lang w:bidi="fa-IR"/>
        </w:rPr>
      </w:pPr>
      <w:r w:rsidRPr="005E3F45">
        <w:rPr>
          <w:rFonts w:hint="cs"/>
          <w:b w:val="0"/>
          <w:bCs/>
          <w:sz w:val="22"/>
          <w:szCs w:val="22"/>
          <w:rtl/>
          <w:lang w:bidi="fa-IR"/>
        </w:rPr>
        <w:t>حفظ حرمت مرده مسلمان واجب و مهم است و حفظ جان مسلمانان واجب مهم تر.</w:t>
      </w:r>
    </w:p>
    <w:p w:rsidR="00CE634E" w:rsidRPr="005E3AB7" w:rsidRDefault="00CE634E" w:rsidP="00CE634E">
      <w:pPr>
        <w:ind w:left="360"/>
        <w:jc w:val="lowKashida"/>
        <w:rPr>
          <w:b w:val="0"/>
          <w:bCs/>
          <w:color w:val="FF0000"/>
          <w:sz w:val="22"/>
          <w:szCs w:val="22"/>
          <w:rtl/>
          <w:lang w:bidi="fa-IR"/>
        </w:rPr>
      </w:pPr>
      <w:r w:rsidRPr="005E3AB7">
        <w:rPr>
          <w:rFonts w:hint="cs"/>
          <w:b w:val="0"/>
          <w:bCs/>
          <w:color w:val="FF0000"/>
          <w:sz w:val="22"/>
          <w:szCs w:val="22"/>
          <w:rtl/>
          <w:lang w:bidi="fa-IR"/>
        </w:rPr>
        <w:t>امام خميني (ره) ضمن تاكيد بر حرمت قطع اعضاي جسد مسلمانان براي پيوند مي نويسد :</w:t>
      </w:r>
    </w:p>
    <w:p w:rsidR="00CE634E" w:rsidRPr="005E3AB7" w:rsidRDefault="00CE634E" w:rsidP="00CE634E">
      <w:pPr>
        <w:ind w:left="360"/>
        <w:jc w:val="lowKashida"/>
        <w:rPr>
          <w:b w:val="0"/>
          <w:bCs/>
          <w:color w:val="FF0000"/>
          <w:sz w:val="22"/>
          <w:szCs w:val="22"/>
          <w:rtl/>
          <w:lang w:bidi="fa-IR"/>
        </w:rPr>
      </w:pPr>
      <w:r w:rsidRPr="005E3AB7">
        <w:rPr>
          <w:rFonts w:hint="cs"/>
          <w:b w:val="0"/>
          <w:bCs/>
          <w:color w:val="FF0000"/>
          <w:sz w:val="22"/>
          <w:szCs w:val="22"/>
          <w:rtl/>
          <w:lang w:bidi="fa-IR"/>
        </w:rPr>
        <w:t xml:space="preserve">مگر در صورتي كه حيات فرد متوقف برپيوند باشد  </w:t>
      </w:r>
    </w:p>
    <w:p w:rsidR="00CE634E" w:rsidRPr="00226559" w:rsidRDefault="00CE634E" w:rsidP="00CE634E">
      <w:pPr>
        <w:jc w:val="lowKashida"/>
        <w:rPr>
          <w:sz w:val="22"/>
          <w:szCs w:val="22"/>
          <w:rtl/>
          <w:lang w:bidi="fa-IR"/>
        </w:rPr>
      </w:pPr>
      <w:r w:rsidRPr="00226559">
        <w:rPr>
          <w:rFonts w:hint="cs"/>
          <w:b w:val="0"/>
          <w:bCs/>
          <w:sz w:val="22"/>
          <w:szCs w:val="22"/>
          <w:rtl/>
          <w:lang w:bidi="fa-IR"/>
        </w:rPr>
        <w:t xml:space="preserve">    در سال 1379 مجلس ششم شوراي اسلامي لايحه اجازه پيوند اعضاي بدن فوت شدگان ر ا به تصويب رساند</w:t>
      </w:r>
      <w:r w:rsidRPr="00226559">
        <w:rPr>
          <w:rFonts w:hint="cs"/>
          <w:sz w:val="22"/>
          <w:szCs w:val="22"/>
          <w:rtl/>
          <w:lang w:bidi="fa-IR"/>
        </w:rPr>
        <w:t>.</w:t>
      </w:r>
    </w:p>
    <w:p w:rsidR="00CE634E" w:rsidRPr="00CE634E" w:rsidRDefault="00CE634E" w:rsidP="00CE634E">
      <w:pPr>
        <w:ind w:left="360"/>
        <w:jc w:val="lowKashida"/>
        <w:rPr>
          <w:rFonts w:cs="B Titr"/>
          <w:b w:val="0"/>
          <w:bCs/>
          <w:color w:val="0070C0"/>
          <w:sz w:val="28"/>
          <w:rtl/>
          <w:lang w:bidi="fa-IR"/>
        </w:rPr>
      </w:pPr>
      <w:r w:rsidRPr="00CE634E">
        <w:rPr>
          <w:rFonts w:cs="B Titr" w:hint="cs"/>
          <w:b w:val="0"/>
          <w:bCs/>
          <w:color w:val="0070C0"/>
          <w:sz w:val="28"/>
          <w:rtl/>
          <w:lang w:bidi="fa-IR"/>
        </w:rPr>
        <w:t>خلاصه مطلب:</w:t>
      </w:r>
    </w:p>
    <w:p w:rsidR="00CE634E" w:rsidRPr="00881D8B" w:rsidRDefault="00CE634E" w:rsidP="00CE634E">
      <w:pPr>
        <w:ind w:left="360"/>
        <w:jc w:val="lowKashida"/>
        <w:rPr>
          <w:rFonts w:cs="B Yagut"/>
          <w:b w:val="0"/>
          <w:bCs/>
          <w:sz w:val="22"/>
          <w:szCs w:val="22"/>
          <w:rtl/>
          <w:lang w:bidi="fa-IR"/>
        </w:rPr>
      </w:pPr>
      <w:r w:rsidRPr="00881D8B">
        <w:rPr>
          <w:rFonts w:cs="B Yagut" w:hint="cs"/>
          <w:b w:val="0"/>
          <w:bCs/>
          <w:sz w:val="22"/>
          <w:szCs w:val="22"/>
          <w:rtl/>
          <w:lang w:bidi="fa-IR"/>
        </w:rPr>
        <w:t>همانطور كه گفته شد ، بيماراني كه دچار مرگ مغزي مي شوند ، به جهت غير قابل برگشت بودن ضايعه مغزي آن ها ، در واقع مرده اند و با نگهداري تنفس و قلب بيمار</w:t>
      </w:r>
      <w:r w:rsidRPr="00CE634E">
        <w:rPr>
          <w:rFonts w:cs="B Yagut" w:hint="cs"/>
          <w:b w:val="0"/>
          <w:bCs/>
          <w:sz w:val="22"/>
          <w:szCs w:val="22"/>
          <w:rtl/>
          <w:lang w:bidi="fa-IR"/>
        </w:rPr>
        <w:t xml:space="preserve"> </w:t>
      </w:r>
      <w:r w:rsidRPr="00881D8B">
        <w:rPr>
          <w:rFonts w:cs="B Yagut" w:hint="cs"/>
          <w:b w:val="0"/>
          <w:bCs/>
          <w:sz w:val="22"/>
          <w:szCs w:val="22"/>
          <w:rtl/>
          <w:lang w:bidi="fa-IR"/>
        </w:rPr>
        <w:t>با دستگاه هاي مختلف ، صرفاٌ سيستم درماني كشور متحمل هزينه هاي اضافي ميشود و از طرف ديگر خانواده بيمار گرفتار مشكلات عديده و از جمله مسائل روحي  مي گردد.</w:t>
      </w:r>
    </w:p>
    <w:p w:rsidR="00CE634E" w:rsidRPr="00881D8B" w:rsidRDefault="00CE634E" w:rsidP="00CE634E">
      <w:pPr>
        <w:ind w:left="360"/>
        <w:jc w:val="lowKashida"/>
        <w:rPr>
          <w:rFonts w:cs="B Yagut"/>
          <w:b w:val="0"/>
          <w:bCs/>
          <w:sz w:val="22"/>
          <w:szCs w:val="22"/>
          <w:rtl/>
          <w:lang w:bidi="fa-IR"/>
        </w:rPr>
      </w:pPr>
      <w:r w:rsidRPr="00881D8B">
        <w:rPr>
          <w:rFonts w:cs="B Yagut" w:hint="cs"/>
          <w:b w:val="0"/>
          <w:bCs/>
          <w:sz w:val="22"/>
          <w:szCs w:val="22"/>
          <w:rtl/>
          <w:lang w:bidi="fa-IR"/>
        </w:rPr>
        <w:t>بعيد است كه اگر بيمار قادر به تكلم بود، به ما اجازه مي داد كه چنين وضعيت طاقت فرسائي را براي او ايجاد نماييم .</w:t>
      </w:r>
    </w:p>
    <w:p w:rsidR="00CE634E" w:rsidRPr="00881D8B" w:rsidRDefault="00CE634E" w:rsidP="00CE634E">
      <w:pPr>
        <w:ind w:left="360"/>
        <w:jc w:val="lowKashida"/>
        <w:rPr>
          <w:rFonts w:cs="B Yagut"/>
          <w:b w:val="0"/>
          <w:bCs/>
          <w:sz w:val="22"/>
          <w:szCs w:val="22"/>
          <w:rtl/>
          <w:lang w:bidi="fa-IR"/>
        </w:rPr>
      </w:pPr>
      <w:r w:rsidRPr="00881D8B">
        <w:rPr>
          <w:rFonts w:cs="B Yagut" w:hint="cs"/>
          <w:b w:val="0"/>
          <w:bCs/>
          <w:sz w:val="22"/>
          <w:szCs w:val="22"/>
          <w:rtl/>
          <w:lang w:bidi="fa-IR"/>
        </w:rPr>
        <w:t>با تصويب  قانون استفاده از اعضا</w:t>
      </w:r>
      <w:r>
        <w:rPr>
          <w:rFonts w:cs="B Yagut" w:hint="cs"/>
          <w:b w:val="0"/>
          <w:bCs/>
          <w:sz w:val="22"/>
          <w:szCs w:val="22"/>
          <w:rtl/>
          <w:lang w:bidi="fa-IR"/>
        </w:rPr>
        <w:t>ء</w:t>
      </w:r>
      <w:r w:rsidRPr="00881D8B">
        <w:rPr>
          <w:rFonts w:cs="B Yagut" w:hint="cs"/>
          <w:b w:val="0"/>
          <w:bCs/>
          <w:sz w:val="22"/>
          <w:szCs w:val="22"/>
          <w:rtl/>
          <w:lang w:bidi="fa-IR"/>
        </w:rPr>
        <w:t xml:space="preserve"> بيمار مبتلا به مرگ مغزي در محافل قانون گذاري كشور و قانونمند كردن اعمال پيوند ، جامعه پزشكي موظف شد</w:t>
      </w:r>
    </w:p>
    <w:p w:rsidR="00CE634E" w:rsidRPr="004A3547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881D8B">
        <w:rPr>
          <w:rFonts w:cs="B Yagut" w:hint="cs"/>
          <w:sz w:val="22"/>
          <w:szCs w:val="22"/>
          <w:rtl/>
          <w:lang w:bidi="fa-IR"/>
        </w:rPr>
        <w:t xml:space="preserve"> </w:t>
      </w:r>
      <w:r w:rsidRPr="004A3547">
        <w:rPr>
          <w:rFonts w:hint="cs"/>
          <w:b w:val="0"/>
          <w:bCs/>
          <w:sz w:val="22"/>
          <w:szCs w:val="22"/>
          <w:rtl/>
          <w:lang w:bidi="fa-IR"/>
        </w:rPr>
        <w:t>1- سيستم هاي درماني كشوررا در جهت تشخيص و ثبت بيماران مبتلا به مرگ مغزي ترغيب نمايد ودر اين زمينه مجموعه اي كار آمد و متكي اطلاعات روز را به وجود آورد.</w:t>
      </w:r>
    </w:p>
    <w:p w:rsidR="00CE634E" w:rsidRPr="004A3547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4A3547">
        <w:rPr>
          <w:rFonts w:hint="cs"/>
          <w:b w:val="0"/>
          <w:bCs/>
          <w:sz w:val="22"/>
          <w:szCs w:val="22"/>
          <w:rtl/>
          <w:lang w:bidi="fa-IR"/>
        </w:rPr>
        <w:t>2-اطلاعات مردم را ، در خصوص مرگ مغزي و چگونگي استفاده از اعضا ء بيماران مبتلا به مرگ مغزي افزايش دهد</w:t>
      </w:r>
    </w:p>
    <w:p w:rsidR="00CE634E" w:rsidRPr="004A3547" w:rsidRDefault="00CE634E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4A3547">
        <w:rPr>
          <w:rFonts w:hint="cs"/>
          <w:b w:val="0"/>
          <w:bCs/>
          <w:sz w:val="22"/>
          <w:szCs w:val="22"/>
          <w:rtl/>
          <w:lang w:bidi="fa-IR"/>
        </w:rPr>
        <w:t>3- كارتهاي اهدا ء عضو  بين مردم توزيع شود  و آنها را از اهميت اين عمل مطلع سازد</w:t>
      </w:r>
    </w:p>
    <w:p w:rsidR="00CE634E" w:rsidRDefault="00CE634E" w:rsidP="00CE634E">
      <w:pPr>
        <w:ind w:left="360"/>
        <w:jc w:val="lowKashida"/>
        <w:rPr>
          <w:b w:val="0"/>
          <w:bCs/>
          <w:sz w:val="22"/>
          <w:szCs w:val="22"/>
          <w:lang w:bidi="fa-IR"/>
        </w:rPr>
      </w:pPr>
      <w:r w:rsidRPr="004A3547">
        <w:rPr>
          <w:rFonts w:hint="cs"/>
          <w:b w:val="0"/>
          <w:bCs/>
          <w:sz w:val="22"/>
          <w:szCs w:val="22"/>
          <w:rtl/>
          <w:lang w:bidi="fa-IR"/>
        </w:rPr>
        <w:t xml:space="preserve">4 </w:t>
      </w:r>
      <w:r w:rsidRPr="004A3547">
        <w:rPr>
          <w:rFonts w:cs="Times New Roman" w:hint="cs"/>
          <w:b w:val="0"/>
          <w:bCs/>
          <w:sz w:val="22"/>
          <w:szCs w:val="22"/>
          <w:rtl/>
          <w:lang w:bidi="fa-IR"/>
        </w:rPr>
        <w:t>–</w:t>
      </w:r>
      <w:r w:rsidRPr="004A3547">
        <w:rPr>
          <w:rFonts w:hint="cs"/>
          <w:b w:val="0"/>
          <w:bCs/>
          <w:sz w:val="22"/>
          <w:szCs w:val="22"/>
          <w:rtl/>
          <w:lang w:bidi="fa-IR"/>
        </w:rPr>
        <w:t xml:space="preserve"> در نهايت ، انگيزه لازم را در افراد جهت اهداء اعضايشان ايجاد نمايد.</w:t>
      </w:r>
    </w:p>
    <w:p w:rsidR="00A40B73" w:rsidRDefault="00A40B73" w:rsidP="00CE634E">
      <w:pPr>
        <w:ind w:left="360"/>
        <w:jc w:val="lowKashida"/>
        <w:rPr>
          <w:b w:val="0"/>
          <w:bCs/>
          <w:sz w:val="22"/>
          <w:szCs w:val="22"/>
          <w:lang w:bidi="fa-IR"/>
        </w:rPr>
      </w:pPr>
    </w:p>
    <w:p w:rsidR="00A40B73" w:rsidRPr="004A3547" w:rsidRDefault="00A40B73" w:rsidP="00CE634E">
      <w:pPr>
        <w:ind w:left="360"/>
        <w:jc w:val="lowKashida"/>
        <w:rPr>
          <w:b w:val="0"/>
          <w:bCs/>
          <w:sz w:val="22"/>
          <w:szCs w:val="22"/>
          <w:rtl/>
          <w:lang w:bidi="fa-IR"/>
        </w:rPr>
      </w:pPr>
      <w:r w:rsidRPr="00A40B73">
        <w:rPr>
          <w:rFonts w:hint="cs"/>
          <w:b w:val="0"/>
          <w:bCs/>
          <w:color w:val="FF0000"/>
          <w:szCs w:val="24"/>
          <w:rtl/>
          <w:lang w:bidi="fa-IR"/>
        </w:rPr>
        <w:t>آدرس دفتر رپیوند اعضاء</w:t>
      </w:r>
      <w:r w:rsidRPr="00A40B73">
        <w:rPr>
          <w:rFonts w:hint="cs"/>
          <w:b w:val="0"/>
          <w:bCs/>
          <w:color w:val="FF0000"/>
          <w:sz w:val="22"/>
          <w:szCs w:val="22"/>
          <w:rtl/>
          <w:lang w:bidi="fa-IR"/>
        </w:rPr>
        <w:t xml:space="preserve"> </w:t>
      </w:r>
      <w:r>
        <w:rPr>
          <w:rFonts w:hint="cs"/>
          <w:b w:val="0"/>
          <w:bCs/>
          <w:sz w:val="22"/>
          <w:szCs w:val="22"/>
          <w:rtl/>
          <w:lang w:bidi="fa-IR"/>
        </w:rPr>
        <w:t xml:space="preserve">: گلستان </w:t>
      </w:r>
      <w:r>
        <w:rPr>
          <w:b w:val="0"/>
          <w:bCs/>
          <w:sz w:val="22"/>
          <w:szCs w:val="22"/>
          <w:rtl/>
          <w:lang w:bidi="fa-IR"/>
        </w:rPr>
        <w:t>–</w:t>
      </w:r>
      <w:r>
        <w:rPr>
          <w:rFonts w:hint="cs"/>
          <w:b w:val="0"/>
          <w:bCs/>
          <w:sz w:val="22"/>
          <w:szCs w:val="22"/>
          <w:rtl/>
          <w:lang w:bidi="fa-IR"/>
        </w:rPr>
        <w:t xml:space="preserve"> بیمارستان گلستان شماره تلفن :33743044</w:t>
      </w:r>
    </w:p>
    <w:p w:rsidR="00A40B73" w:rsidRDefault="00A40B73" w:rsidP="00A40B73">
      <w:pPr>
        <w:jc w:val="center"/>
        <w:rPr>
          <w:noProof/>
          <w:rtl/>
        </w:rPr>
      </w:pPr>
    </w:p>
    <w:p w:rsidR="00A40B73" w:rsidRDefault="00A40B73" w:rsidP="00A40B73">
      <w:pPr>
        <w:jc w:val="center"/>
        <w:rPr>
          <w:noProof/>
          <w:rtl/>
        </w:rPr>
      </w:pPr>
    </w:p>
    <w:p w:rsidR="00A40B73" w:rsidRDefault="00A40B73" w:rsidP="00A40B73">
      <w:pPr>
        <w:jc w:val="center"/>
        <w:rPr>
          <w:noProof/>
          <w:rtl/>
        </w:rPr>
      </w:pPr>
    </w:p>
    <w:p w:rsidR="00A40B73" w:rsidRDefault="00A40B73" w:rsidP="00A40B73">
      <w:pPr>
        <w:jc w:val="center"/>
        <w:rPr>
          <w:noProof/>
          <w:rtl/>
        </w:rPr>
      </w:pPr>
    </w:p>
    <w:p w:rsidR="00A40B73" w:rsidRDefault="00A40B73" w:rsidP="00A40B73">
      <w:pPr>
        <w:jc w:val="center"/>
        <w:rPr>
          <w:noProof/>
          <w:rtl/>
        </w:rPr>
      </w:pPr>
    </w:p>
    <w:p w:rsidR="00A40B73" w:rsidRDefault="00A40B73" w:rsidP="00A40B73">
      <w:pPr>
        <w:jc w:val="center"/>
        <w:rPr>
          <w:noProof/>
          <w:rtl/>
        </w:rPr>
      </w:pPr>
    </w:p>
    <w:p w:rsidR="00A40B73" w:rsidRDefault="00A40B73" w:rsidP="00A40B73">
      <w:pPr>
        <w:jc w:val="center"/>
        <w:rPr>
          <w:noProof/>
          <w:rtl/>
        </w:rPr>
      </w:pPr>
    </w:p>
    <w:p w:rsidR="001419CA" w:rsidRDefault="00A40B73" w:rsidP="00A40B73">
      <w:pPr>
        <w:jc w:val="center"/>
      </w:pPr>
      <w:r>
        <w:rPr>
          <w:noProof/>
          <w:rtl/>
        </w:rPr>
        <w:lastRenderedPageBreak/>
        <w:drawing>
          <wp:inline distT="0" distB="0" distL="0" distR="0" wp14:anchorId="46E5DBEC" wp14:editId="7B32BCD4">
            <wp:extent cx="4773974" cy="5863738"/>
            <wp:effectExtent l="0" t="0" r="7620" b="3810"/>
            <wp:docPr id="1" name="Picture 1" descr="F:\backup-e\پيوند\لوگو پیون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up-e\پيوند\لوگو پیون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040" cy="586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4C" w:rsidRDefault="009E044C" w:rsidP="00A40B73">
      <w:pPr>
        <w:jc w:val="center"/>
      </w:pPr>
    </w:p>
    <w:p w:rsidR="009E044C" w:rsidRDefault="009E044C" w:rsidP="00A40B73">
      <w:pPr>
        <w:jc w:val="center"/>
      </w:pPr>
    </w:p>
    <w:p w:rsidR="009E044C" w:rsidRDefault="009E044C" w:rsidP="00A40B73">
      <w:pPr>
        <w:jc w:val="center"/>
      </w:pPr>
    </w:p>
    <w:bookmarkStart w:id="0" w:name="_GoBack"/>
    <w:p w:rsidR="009E044C" w:rsidRDefault="009E044C" w:rsidP="00A40B73">
      <w:pPr>
        <w:jc w:val="center"/>
      </w:pPr>
      <w:r w:rsidRPr="009E044C">
        <w:object w:dxaOrig="13958" w:dyaOrig="10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25pt;height:511.5pt" o:ole="">
            <v:imagedata r:id="rId7" o:title=""/>
          </v:shape>
          <o:OLEObject Type="Embed" ProgID="Word.Document.8" ShapeID="_x0000_i1025" DrawAspect="Content" ObjectID="_1511682626" r:id="rId8">
            <o:FieldCodes>\s</o:FieldCodes>
          </o:OLEObject>
        </w:object>
      </w:r>
      <w:bookmarkEnd w:id="0"/>
    </w:p>
    <w:p w:rsidR="009E044C" w:rsidRDefault="009E044C" w:rsidP="00A40B73">
      <w:pPr>
        <w:jc w:val="center"/>
      </w:pPr>
    </w:p>
    <w:p w:rsidR="009E044C" w:rsidRDefault="009E044C" w:rsidP="00A40B73">
      <w:pPr>
        <w:jc w:val="center"/>
      </w:pPr>
    </w:p>
    <w:p w:rsidR="009E044C" w:rsidRDefault="009E044C" w:rsidP="00A40B73">
      <w:pPr>
        <w:jc w:val="center"/>
      </w:pPr>
    </w:p>
    <w:sectPr w:rsidR="009E044C" w:rsidSect="009E04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574"/>
    <w:multiLevelType w:val="hybridMultilevel"/>
    <w:tmpl w:val="C89EE842"/>
    <w:lvl w:ilvl="0" w:tplc="382097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52152"/>
    <w:multiLevelType w:val="hybridMultilevel"/>
    <w:tmpl w:val="47004976"/>
    <w:lvl w:ilvl="0" w:tplc="03D210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4E"/>
    <w:rsid w:val="00034A4A"/>
    <w:rsid w:val="001419CA"/>
    <w:rsid w:val="001B0350"/>
    <w:rsid w:val="009E044C"/>
    <w:rsid w:val="00A40B73"/>
    <w:rsid w:val="00C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E"/>
    <w:pPr>
      <w:bidi/>
      <w:spacing w:after="0" w:line="240" w:lineRule="auto"/>
    </w:pPr>
    <w:rPr>
      <w:rFonts w:ascii="Times New Roman" w:eastAsia="Times New Roman" w:hAnsi="Times New Roman" w:cs="B Nazani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73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E"/>
    <w:pPr>
      <w:bidi/>
      <w:spacing w:after="0" w:line="240" w:lineRule="auto"/>
    </w:pPr>
    <w:rPr>
      <w:rFonts w:ascii="Times New Roman" w:eastAsia="Times New Roman" w:hAnsi="Times New Roman" w:cs="B Nazani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73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Afsaneh Ghaffari</dc:creator>
  <cp:keywords/>
  <dc:description/>
  <cp:lastModifiedBy>Afsaneh Ghaffari</cp:lastModifiedBy>
  <cp:revision>4</cp:revision>
  <dcterms:created xsi:type="dcterms:W3CDTF">2015-12-14T09:01:00Z</dcterms:created>
  <dcterms:modified xsi:type="dcterms:W3CDTF">2015-12-15T07:34:00Z</dcterms:modified>
</cp:coreProperties>
</file>